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37" w:rsidRDefault="00791937" w:rsidP="00791937">
      <w:pPr>
        <w:jc w:val="center"/>
        <w:rPr>
          <w:rFonts w:ascii="Times New Roman" w:hAnsi="Times New Roman" w:cs="Times New Roman" w:hint="eastAsia"/>
          <w:lang w:eastAsia="ko-KR"/>
        </w:rPr>
      </w:pPr>
      <w:r w:rsidRPr="00791937">
        <w:rPr>
          <w:rFonts w:ascii="Times New Roman" w:hAnsi="Times New Roman" w:cs="Times New Roman"/>
          <w:lang w:eastAsia="ko-KR"/>
        </w:rPr>
        <w:t>Bibliography</w:t>
      </w:r>
    </w:p>
    <w:p w:rsidR="00791937" w:rsidRPr="00791937" w:rsidRDefault="00791937" w:rsidP="00791937">
      <w:pPr>
        <w:jc w:val="center"/>
        <w:rPr>
          <w:rFonts w:ascii="Times New Roman" w:hAnsi="Times New Roman" w:cs="Times New Roman"/>
          <w:lang w:eastAsia="ko-KR"/>
        </w:rPr>
      </w:pPr>
    </w:p>
    <w:p w:rsidR="00D22426" w:rsidRPr="00E73901" w:rsidRDefault="00D22426" w:rsidP="00791937">
      <w:pPr>
        <w:rPr>
          <w:rFonts w:ascii="Times New Roman" w:hAnsi="Times New Roman" w:cs="Times New Roman"/>
          <w:u w:val="single"/>
          <w:lang w:eastAsia="ko-KR"/>
        </w:rPr>
      </w:pPr>
      <w:r w:rsidRPr="00E73901">
        <w:rPr>
          <w:rFonts w:ascii="Times New Roman" w:hAnsi="Times New Roman" w:cs="Times New Roman"/>
          <w:u w:val="single"/>
        </w:rPr>
        <w:t>Primary</w:t>
      </w:r>
      <w:r w:rsidRPr="00E73901">
        <w:rPr>
          <w:rFonts w:ascii="Times New Roman" w:hAnsi="Times New Roman" w:cs="Times New Roman"/>
          <w:u w:val="single"/>
          <w:lang w:eastAsia="ko-KR"/>
        </w:rPr>
        <w:t>:</w:t>
      </w:r>
    </w:p>
    <w:p w:rsidR="00D22426" w:rsidRPr="00791937" w:rsidRDefault="00D22426" w:rsidP="00791937">
      <w:pPr>
        <w:rPr>
          <w:rFonts w:ascii="Times New Roman" w:hAnsi="Times New Roman" w:cs="Times New Roman"/>
          <w:lang w:eastAsia="ko-KR"/>
        </w:rPr>
      </w:pPr>
    </w:p>
    <w:p w:rsidR="000F5055" w:rsidRPr="00791937" w:rsidRDefault="000F5055" w:rsidP="00791937">
      <w:pPr>
        <w:ind w:firstLineChars="100" w:firstLine="240"/>
        <w:rPr>
          <w:rFonts w:ascii="Times New Roman" w:hAnsi="Times New Roman" w:cs="Times New Roman"/>
        </w:rPr>
      </w:pPr>
      <w:r w:rsidRPr="00791937">
        <w:rPr>
          <w:rFonts w:ascii="Times New Roman" w:hAnsi="Times New Roman" w:cs="Times New Roman"/>
        </w:rPr>
        <w:t xml:space="preserve">Carolyn. "Free Black and White Illustration: Gentility." </w:t>
      </w:r>
      <w:proofErr w:type="gramStart"/>
      <w:r w:rsidRPr="00791937">
        <w:rPr>
          <w:rFonts w:ascii="Times New Roman" w:hAnsi="Times New Roman" w:cs="Times New Roman"/>
          <w:i/>
          <w:iCs/>
        </w:rPr>
        <w:t>Antique Images</w:t>
      </w:r>
      <w:r w:rsidRPr="00791937">
        <w:rPr>
          <w:rFonts w:ascii="Times New Roman" w:hAnsi="Times New Roman" w:cs="Times New Roman"/>
        </w:rPr>
        <w:t>.</w:t>
      </w:r>
      <w:proofErr w:type="gramEnd"/>
      <w:r w:rsidRPr="00791937">
        <w:rPr>
          <w:rFonts w:ascii="Times New Roman" w:hAnsi="Times New Roman" w:cs="Times New Roman"/>
        </w:rPr>
        <w:t xml:space="preserve"> 24 Nov.        2009. Web. 10 Apr. 2010. &lt;http://antiqueimages.blogspot.com/2009_11_01_archive.html&gt;.</w:t>
      </w:r>
    </w:p>
    <w:p w:rsidR="000F5055" w:rsidRPr="00791937" w:rsidRDefault="000F5055" w:rsidP="00791937">
      <w:pPr>
        <w:rPr>
          <w:rFonts w:ascii="Times New Roman" w:hAnsi="Times New Roman" w:cs="Times New Roman"/>
          <w:lang w:eastAsia="ko-KR"/>
        </w:rPr>
      </w:pPr>
    </w:p>
    <w:p w:rsidR="00D22426" w:rsidRPr="00791937" w:rsidRDefault="00D22426" w:rsidP="00791937">
      <w:pPr>
        <w:rPr>
          <w:rFonts w:ascii="Times New Roman" w:hAnsi="Times New Roman" w:cs="Times New Roman"/>
          <w:lang w:eastAsia="ko-KR"/>
        </w:rPr>
      </w:pPr>
    </w:p>
    <w:p w:rsidR="00D22426" w:rsidRPr="00E73901" w:rsidRDefault="00D22426" w:rsidP="00791937">
      <w:pPr>
        <w:rPr>
          <w:rFonts w:ascii="Times New Roman" w:hAnsi="Times New Roman" w:cs="Times New Roman"/>
          <w:u w:val="single"/>
          <w:lang w:eastAsia="ko-KR"/>
        </w:rPr>
      </w:pPr>
      <w:r w:rsidRPr="00E73901">
        <w:rPr>
          <w:rFonts w:ascii="Times New Roman" w:hAnsi="Times New Roman" w:cs="Times New Roman"/>
          <w:u w:val="single"/>
          <w:lang w:eastAsia="ko-KR"/>
        </w:rPr>
        <w:t>Secondary:</w:t>
      </w:r>
    </w:p>
    <w:p w:rsidR="00D22426" w:rsidRPr="00791937" w:rsidRDefault="00D22426" w:rsidP="00791937">
      <w:pPr>
        <w:rPr>
          <w:rFonts w:ascii="Times New Roman" w:hAnsi="Times New Roman" w:cs="Times New Roman"/>
          <w:lang w:eastAsia="ko-KR"/>
        </w:rPr>
      </w:pPr>
    </w:p>
    <w:p w:rsidR="000F5055" w:rsidRPr="00791937" w:rsidRDefault="000F5055" w:rsidP="00791937">
      <w:pPr>
        <w:ind w:firstLineChars="100" w:firstLine="240"/>
        <w:rPr>
          <w:rFonts w:ascii="Times New Roman" w:hAnsi="Times New Roman" w:cs="Times New Roman"/>
          <w:lang w:eastAsia="ko-KR"/>
        </w:rPr>
      </w:pPr>
      <w:proofErr w:type="spellStart"/>
      <w:r w:rsidRPr="00791937">
        <w:rPr>
          <w:rFonts w:ascii="Times New Roman" w:hAnsi="Times New Roman" w:cs="Times New Roman"/>
        </w:rPr>
        <w:t>Malheiro</w:t>
      </w:r>
      <w:proofErr w:type="spellEnd"/>
      <w:r w:rsidRPr="00791937">
        <w:rPr>
          <w:rFonts w:ascii="Times New Roman" w:hAnsi="Times New Roman" w:cs="Times New Roman"/>
        </w:rPr>
        <w:t xml:space="preserve"> B. "Victorian Etiquette." </w:t>
      </w:r>
      <w:r w:rsidRPr="00791937">
        <w:rPr>
          <w:rFonts w:ascii="Times New Roman" w:hAnsi="Times New Roman" w:cs="Times New Roman"/>
          <w:i/>
          <w:iCs/>
        </w:rPr>
        <w:t>Welcome to 1876 Victorian England</w:t>
      </w:r>
      <w:r w:rsidRPr="00791937">
        <w:rPr>
          <w:rFonts w:ascii="Times New Roman" w:hAnsi="Times New Roman" w:cs="Times New Roman"/>
        </w:rPr>
        <w:t>. 2010. Web. 10 Apr. 2010. &lt;http://logicmgmt.com/1876/etiquette/etiquette.htm&gt;.</w:t>
      </w:r>
    </w:p>
    <w:p w:rsidR="004E62B2" w:rsidRPr="00791937" w:rsidRDefault="004E62B2" w:rsidP="00791937">
      <w:pPr>
        <w:rPr>
          <w:rFonts w:ascii="Times New Roman" w:hAnsi="Times New Roman" w:cs="Times New Roman"/>
          <w:lang w:eastAsia="ko-KR"/>
        </w:rPr>
      </w:pPr>
    </w:p>
    <w:p w:rsidR="00567E47" w:rsidRPr="00567E47" w:rsidRDefault="00567E47" w:rsidP="00791937">
      <w:pPr>
        <w:shd w:val="clear" w:color="auto" w:fill="FFFFFF"/>
        <w:ind w:firstLineChars="100" w:firstLine="240"/>
        <w:rPr>
          <w:rFonts w:ascii="Times New Roman" w:eastAsia="굴림" w:hAnsi="Times New Roman" w:cs="Times New Roman"/>
          <w:color w:val="000000"/>
          <w:lang w:eastAsia="ko-KR"/>
        </w:rPr>
      </w:pPr>
      <w:proofErr w:type="gramStart"/>
      <w:r w:rsidRPr="00567E47">
        <w:rPr>
          <w:rFonts w:ascii="Times New Roman" w:eastAsia="굴림" w:hAnsi="Times New Roman" w:cs="Times New Roman"/>
          <w:color w:val="000000"/>
          <w:lang w:eastAsia="ko-KR"/>
        </w:rPr>
        <w:t>"The Victorian Wedding."</w:t>
      </w:r>
      <w:proofErr w:type="gramEnd"/>
      <w:r w:rsidRPr="00567E47">
        <w:rPr>
          <w:rFonts w:ascii="Times New Roman" w:eastAsia="굴림" w:hAnsi="Times New Roman" w:cs="Times New Roman"/>
          <w:color w:val="000000"/>
          <w:lang w:eastAsia="ko-KR"/>
        </w:rPr>
        <w:t xml:space="preserve"> </w:t>
      </w:r>
      <w:proofErr w:type="gramStart"/>
      <w:r w:rsidRPr="00567E47">
        <w:rPr>
          <w:rFonts w:ascii="Times New Roman" w:eastAsia="굴림" w:hAnsi="Times New Roman" w:cs="Times New Roman"/>
          <w:i/>
          <w:iCs/>
          <w:color w:val="000000"/>
          <w:lang w:eastAsia="ko-KR"/>
        </w:rPr>
        <w:t>Lively Arts History Association</w:t>
      </w:r>
      <w:r w:rsidRPr="00567E47">
        <w:rPr>
          <w:rFonts w:ascii="Times New Roman" w:eastAsia="굴림" w:hAnsi="Times New Roman" w:cs="Times New Roman"/>
          <w:color w:val="000000"/>
          <w:lang w:eastAsia="ko-KR"/>
        </w:rPr>
        <w:t>.</w:t>
      </w:r>
      <w:proofErr w:type="gramEnd"/>
      <w:r w:rsidRPr="00567E47">
        <w:rPr>
          <w:rFonts w:ascii="Times New Roman" w:eastAsia="굴림" w:hAnsi="Times New Roman" w:cs="Times New Roman"/>
          <w:color w:val="000000"/>
          <w:lang w:eastAsia="ko-KR"/>
        </w:rPr>
        <w:t xml:space="preserve"> </w:t>
      </w:r>
      <w:proofErr w:type="gramStart"/>
      <w:r w:rsidRPr="00567E47">
        <w:rPr>
          <w:rFonts w:ascii="Times New Roman" w:eastAsia="굴림" w:hAnsi="Times New Roman" w:cs="Times New Roman"/>
          <w:color w:val="000000"/>
          <w:lang w:eastAsia="ko-KR"/>
        </w:rPr>
        <w:t>Ed. Walter Nelson.</w:t>
      </w:r>
      <w:proofErr w:type="gramEnd"/>
      <w:r w:rsidRPr="00567E47">
        <w:rPr>
          <w:rFonts w:ascii="Times New Roman" w:eastAsia="굴림" w:hAnsi="Times New Roman" w:cs="Times New Roman"/>
          <w:color w:val="000000"/>
          <w:lang w:eastAsia="ko-KR"/>
        </w:rPr>
        <w:t xml:space="preserve"> </w:t>
      </w:r>
      <w:proofErr w:type="gramStart"/>
      <w:r w:rsidRPr="00567E47">
        <w:rPr>
          <w:rFonts w:ascii="Times New Roman" w:eastAsia="굴림" w:hAnsi="Times New Roman" w:cs="Times New Roman"/>
          <w:color w:val="000000"/>
          <w:lang w:eastAsia="ko-KR"/>
        </w:rPr>
        <w:t>Web.</w:t>
      </w:r>
      <w:proofErr w:type="gramEnd"/>
      <w:r w:rsidRPr="00567E47">
        <w:rPr>
          <w:rFonts w:ascii="Times New Roman" w:eastAsia="굴림" w:hAnsi="Times New Roman" w:cs="Times New Roman"/>
          <w:color w:val="000000"/>
          <w:lang w:eastAsia="ko-KR"/>
        </w:rPr>
        <w:t xml:space="preserve"> 10 Apr. 2010. &lt;http://www.lahacal.org/wed.html&gt;.</w:t>
      </w:r>
    </w:p>
    <w:p w:rsidR="004E62B2" w:rsidRPr="00791937" w:rsidRDefault="004E62B2" w:rsidP="00791937">
      <w:pPr>
        <w:rPr>
          <w:rFonts w:ascii="Times New Roman" w:hAnsi="Times New Roman" w:cs="Times New Roman"/>
          <w:lang w:eastAsia="ko-KR"/>
        </w:rPr>
      </w:pPr>
    </w:p>
    <w:p w:rsidR="00567E47" w:rsidRPr="00567E47" w:rsidRDefault="00567E47" w:rsidP="00791937">
      <w:pPr>
        <w:shd w:val="clear" w:color="auto" w:fill="FFFFFF"/>
        <w:ind w:firstLineChars="100" w:firstLine="240"/>
        <w:rPr>
          <w:rFonts w:ascii="Times New Roman" w:eastAsia="굴림" w:hAnsi="Times New Roman" w:cs="Times New Roman"/>
          <w:color w:val="000000"/>
          <w:lang w:eastAsia="ko-KR"/>
        </w:rPr>
      </w:pPr>
      <w:r w:rsidRPr="00567E47">
        <w:rPr>
          <w:rFonts w:ascii="Times New Roman" w:eastAsia="굴림" w:hAnsi="Times New Roman" w:cs="Times New Roman"/>
          <w:color w:val="000000"/>
          <w:lang w:eastAsia="ko-KR"/>
        </w:rPr>
        <w:t xml:space="preserve">"A Brief Excerpt </w:t>
      </w:r>
      <w:proofErr w:type="gramStart"/>
      <w:r w:rsidRPr="00567E47">
        <w:rPr>
          <w:rFonts w:ascii="Times New Roman" w:eastAsia="굴림" w:hAnsi="Times New Roman" w:cs="Times New Roman"/>
          <w:color w:val="000000"/>
          <w:lang w:eastAsia="ko-KR"/>
        </w:rPr>
        <w:t>From</w:t>
      </w:r>
      <w:proofErr w:type="gramEnd"/>
      <w:r w:rsidRPr="00567E47">
        <w:rPr>
          <w:rFonts w:ascii="Times New Roman" w:eastAsia="굴림" w:hAnsi="Times New Roman" w:cs="Times New Roman"/>
          <w:color w:val="000000"/>
          <w:lang w:eastAsia="ko-KR"/>
        </w:rPr>
        <w:t xml:space="preserve"> Our Victorian Etiquette Presentation." </w:t>
      </w:r>
      <w:proofErr w:type="gramStart"/>
      <w:r w:rsidRPr="00567E47">
        <w:rPr>
          <w:rFonts w:ascii="Times New Roman" w:eastAsia="굴림" w:hAnsi="Times New Roman" w:cs="Times New Roman"/>
          <w:i/>
          <w:iCs/>
          <w:color w:val="000000"/>
          <w:lang w:eastAsia="ko-KR"/>
        </w:rPr>
        <w:t>Victorian Manners &amp; Morals</w:t>
      </w:r>
      <w:r w:rsidRPr="00567E47">
        <w:rPr>
          <w:rFonts w:ascii="Times New Roman" w:eastAsia="굴림" w:hAnsi="Times New Roman" w:cs="Times New Roman"/>
          <w:color w:val="000000"/>
          <w:lang w:eastAsia="ko-KR"/>
        </w:rPr>
        <w:t>.</w:t>
      </w:r>
      <w:proofErr w:type="gramEnd"/>
      <w:r w:rsidRPr="00567E47">
        <w:rPr>
          <w:rFonts w:ascii="Times New Roman" w:eastAsia="굴림" w:hAnsi="Times New Roman" w:cs="Times New Roman"/>
          <w:color w:val="000000"/>
          <w:lang w:eastAsia="ko-KR"/>
        </w:rPr>
        <w:t xml:space="preserve"> </w:t>
      </w:r>
      <w:proofErr w:type="gramStart"/>
      <w:r w:rsidRPr="00567E47">
        <w:rPr>
          <w:rFonts w:ascii="Times New Roman" w:eastAsia="굴림" w:hAnsi="Times New Roman" w:cs="Times New Roman"/>
          <w:color w:val="000000"/>
          <w:lang w:eastAsia="ko-KR"/>
        </w:rPr>
        <w:t>Web.</w:t>
      </w:r>
      <w:proofErr w:type="gramEnd"/>
      <w:r w:rsidRPr="00567E47">
        <w:rPr>
          <w:rFonts w:ascii="Times New Roman" w:eastAsia="굴림" w:hAnsi="Times New Roman" w:cs="Times New Roman"/>
          <w:color w:val="000000"/>
          <w:lang w:eastAsia="ko-KR"/>
        </w:rPr>
        <w:t xml:space="preserve"> 10 Apr. 2010. &lt;http://www.lahacal.org/exerpt.html&gt;.</w:t>
      </w:r>
    </w:p>
    <w:p w:rsidR="00567E47" w:rsidRPr="00791937" w:rsidRDefault="00567E47" w:rsidP="00791937">
      <w:pPr>
        <w:rPr>
          <w:rFonts w:ascii="Times New Roman" w:hAnsi="Times New Roman" w:cs="Times New Roman"/>
          <w:lang w:eastAsia="ko-KR"/>
        </w:rPr>
      </w:pPr>
    </w:p>
    <w:p w:rsidR="00726EE4" w:rsidRPr="00726EE4" w:rsidRDefault="00726EE4" w:rsidP="00791937">
      <w:pPr>
        <w:shd w:val="clear" w:color="auto" w:fill="FFFFFF"/>
        <w:ind w:firstLineChars="100" w:firstLine="240"/>
        <w:rPr>
          <w:rFonts w:ascii="Times New Roman" w:eastAsia="굴림" w:hAnsi="Times New Roman" w:cs="Times New Roman"/>
          <w:color w:val="000000"/>
          <w:lang w:eastAsia="ko-KR"/>
        </w:rPr>
      </w:pPr>
      <w:proofErr w:type="spellStart"/>
      <w:r w:rsidRPr="00726EE4">
        <w:rPr>
          <w:rFonts w:ascii="Times New Roman" w:eastAsia="굴림" w:hAnsi="Times New Roman" w:cs="Times New Roman"/>
          <w:color w:val="000000"/>
          <w:lang w:eastAsia="ko-KR"/>
        </w:rPr>
        <w:t>Landow</w:t>
      </w:r>
      <w:proofErr w:type="spellEnd"/>
      <w:r w:rsidRPr="00726EE4">
        <w:rPr>
          <w:rFonts w:ascii="Times New Roman" w:eastAsia="굴림" w:hAnsi="Times New Roman" w:cs="Times New Roman"/>
          <w:color w:val="000000"/>
          <w:lang w:eastAsia="ko-KR"/>
        </w:rPr>
        <w:t xml:space="preserve">, George P. "Etiquette for the Ball Room (1880)." </w:t>
      </w:r>
      <w:proofErr w:type="gramStart"/>
      <w:r w:rsidRPr="00726EE4">
        <w:rPr>
          <w:rFonts w:ascii="Times New Roman" w:eastAsia="굴림" w:hAnsi="Times New Roman" w:cs="Times New Roman"/>
          <w:i/>
          <w:iCs/>
          <w:color w:val="000000"/>
          <w:lang w:eastAsia="ko-KR"/>
        </w:rPr>
        <w:t>The Victorian Web</w:t>
      </w:r>
      <w:r w:rsidRPr="00726EE4">
        <w:rPr>
          <w:rFonts w:ascii="Times New Roman" w:eastAsia="굴림" w:hAnsi="Times New Roman" w:cs="Times New Roman"/>
          <w:color w:val="000000"/>
          <w:lang w:eastAsia="ko-KR"/>
        </w:rPr>
        <w:t>.</w:t>
      </w:r>
      <w:proofErr w:type="gramEnd"/>
      <w:r w:rsidRPr="00726EE4">
        <w:rPr>
          <w:rFonts w:ascii="Times New Roman" w:eastAsia="굴림" w:hAnsi="Times New Roman" w:cs="Times New Roman"/>
          <w:color w:val="000000"/>
          <w:lang w:eastAsia="ko-KR"/>
        </w:rPr>
        <w:t xml:space="preserve"> </w:t>
      </w:r>
      <w:proofErr w:type="gramStart"/>
      <w:r w:rsidRPr="00726EE4">
        <w:rPr>
          <w:rFonts w:ascii="Times New Roman" w:eastAsia="굴림" w:hAnsi="Times New Roman" w:cs="Times New Roman"/>
          <w:color w:val="000000"/>
          <w:lang w:eastAsia="ko-KR"/>
        </w:rPr>
        <w:t>Web.</w:t>
      </w:r>
      <w:proofErr w:type="gramEnd"/>
      <w:r w:rsidRPr="00726EE4">
        <w:rPr>
          <w:rFonts w:ascii="Times New Roman" w:eastAsia="굴림" w:hAnsi="Times New Roman" w:cs="Times New Roman"/>
          <w:color w:val="000000"/>
          <w:lang w:eastAsia="ko-KR"/>
        </w:rPr>
        <w:t xml:space="preserve"> 09 Apr. 2010. &lt;http://www.victorianweb.org/history/Etiquette.html&gt;.</w:t>
      </w:r>
    </w:p>
    <w:p w:rsidR="00567E47" w:rsidRPr="00791937" w:rsidRDefault="00567E47" w:rsidP="00791937">
      <w:pPr>
        <w:rPr>
          <w:rFonts w:ascii="Times New Roman" w:hAnsi="Times New Roman" w:cs="Times New Roman"/>
          <w:lang w:eastAsia="ko-KR"/>
        </w:rPr>
      </w:pPr>
    </w:p>
    <w:p w:rsidR="00791937" w:rsidRPr="00981950" w:rsidRDefault="00791937" w:rsidP="00791937">
      <w:pPr>
        <w:shd w:val="clear" w:color="auto" w:fill="FFFFFF"/>
        <w:ind w:firstLineChars="100" w:firstLine="240"/>
        <w:rPr>
          <w:rFonts w:ascii="Times New Roman" w:eastAsia="굴림" w:hAnsi="Times New Roman" w:cs="Times New Roman"/>
          <w:color w:val="000000"/>
          <w:lang w:eastAsia="ko-KR"/>
        </w:rPr>
      </w:pPr>
      <w:r w:rsidRPr="00981950">
        <w:rPr>
          <w:rFonts w:ascii="Times New Roman" w:eastAsia="굴림" w:hAnsi="Times New Roman" w:cs="Times New Roman"/>
          <w:color w:val="000000"/>
          <w:lang w:eastAsia="ko-KR"/>
        </w:rPr>
        <w:t xml:space="preserve">Corey, Melinda. </w:t>
      </w:r>
      <w:r w:rsidRPr="00981950">
        <w:rPr>
          <w:rFonts w:ascii="Times New Roman" w:eastAsia="굴림" w:hAnsi="Times New Roman" w:cs="Times New Roman"/>
          <w:i/>
          <w:iCs/>
          <w:color w:val="000000"/>
          <w:lang w:eastAsia="ko-KR"/>
        </w:rPr>
        <w:t xml:space="preserve">The Encyclopedia of the Victorian </w:t>
      </w:r>
      <w:proofErr w:type="gramStart"/>
      <w:r w:rsidRPr="00981950">
        <w:rPr>
          <w:rFonts w:ascii="Times New Roman" w:eastAsia="굴림" w:hAnsi="Times New Roman" w:cs="Times New Roman"/>
          <w:i/>
          <w:iCs/>
          <w:color w:val="000000"/>
          <w:lang w:eastAsia="ko-KR"/>
        </w:rPr>
        <w:t>World :</w:t>
      </w:r>
      <w:proofErr w:type="gramEnd"/>
      <w:r w:rsidRPr="00981950">
        <w:rPr>
          <w:rFonts w:ascii="Times New Roman" w:eastAsia="굴림" w:hAnsi="Times New Roman" w:cs="Times New Roman"/>
          <w:i/>
          <w:iCs/>
          <w:color w:val="000000"/>
          <w:lang w:eastAsia="ko-KR"/>
        </w:rPr>
        <w:t xml:space="preserve"> a Reader's Companion to the People, Places, Events, and Everyday Life of the Victorian Era</w:t>
      </w:r>
      <w:r w:rsidRPr="00981950">
        <w:rPr>
          <w:rFonts w:ascii="Times New Roman" w:eastAsia="굴림" w:hAnsi="Times New Roman" w:cs="Times New Roman"/>
          <w:color w:val="000000"/>
          <w:lang w:eastAsia="ko-KR"/>
        </w:rPr>
        <w:t>. New York: Henry Holt and, 1996. Print.</w:t>
      </w:r>
    </w:p>
    <w:p w:rsidR="00791937" w:rsidRPr="00791937" w:rsidRDefault="00791937" w:rsidP="00791937">
      <w:pPr>
        <w:rPr>
          <w:rFonts w:ascii="Times New Roman" w:hAnsi="Times New Roman" w:cs="Times New Roman"/>
          <w:lang w:eastAsia="ko-KR"/>
        </w:rPr>
      </w:pPr>
    </w:p>
    <w:p w:rsidR="00791937" w:rsidRPr="00791937" w:rsidRDefault="00791937" w:rsidP="00791937">
      <w:pPr>
        <w:rPr>
          <w:rFonts w:ascii="Times New Roman" w:hAnsi="Times New Roman" w:cs="Times New Roman"/>
          <w:lang w:eastAsia="ko-KR"/>
        </w:rPr>
      </w:pPr>
    </w:p>
    <w:p w:rsidR="00791937" w:rsidRPr="00E73901" w:rsidRDefault="00791937" w:rsidP="00791937">
      <w:pPr>
        <w:rPr>
          <w:rFonts w:ascii="Times New Roman" w:hAnsi="Times New Roman" w:cs="Times New Roman"/>
          <w:u w:val="single"/>
          <w:lang w:eastAsia="ko-KR"/>
        </w:rPr>
      </w:pPr>
      <w:r w:rsidRPr="00E73901">
        <w:rPr>
          <w:rFonts w:ascii="Times New Roman" w:hAnsi="Times New Roman" w:cs="Times New Roman"/>
          <w:u w:val="single"/>
          <w:lang w:eastAsia="ko-KR"/>
        </w:rPr>
        <w:t>Tertiary:</w:t>
      </w:r>
    </w:p>
    <w:p w:rsidR="00791937" w:rsidRPr="00791937" w:rsidRDefault="00791937" w:rsidP="00791937">
      <w:pPr>
        <w:rPr>
          <w:rFonts w:ascii="Times New Roman" w:hAnsi="Times New Roman" w:cs="Times New Roman"/>
          <w:lang w:eastAsia="ko-KR"/>
        </w:rPr>
      </w:pPr>
    </w:p>
    <w:p w:rsidR="00981950" w:rsidRDefault="00981950" w:rsidP="00791937">
      <w:pPr>
        <w:shd w:val="clear" w:color="auto" w:fill="FFFFFF"/>
        <w:ind w:firstLineChars="100" w:firstLine="240"/>
        <w:rPr>
          <w:rFonts w:ascii="Times New Roman" w:eastAsia="굴림" w:hAnsi="Times New Roman" w:cs="Times New Roman" w:hint="eastAsia"/>
          <w:color w:val="000000"/>
          <w:lang w:eastAsia="ko-KR"/>
        </w:rPr>
      </w:pPr>
      <w:proofErr w:type="gramStart"/>
      <w:r w:rsidRPr="00981950">
        <w:rPr>
          <w:rFonts w:ascii="Times New Roman" w:eastAsia="굴림" w:hAnsi="Times New Roman" w:cs="Times New Roman"/>
          <w:color w:val="000000"/>
          <w:lang w:eastAsia="ko-KR"/>
        </w:rPr>
        <w:t>"Etiquette."</w:t>
      </w:r>
      <w:proofErr w:type="gramEnd"/>
      <w:r w:rsidRPr="00981950">
        <w:rPr>
          <w:rFonts w:ascii="Times New Roman" w:eastAsia="굴림" w:hAnsi="Times New Roman" w:cs="Times New Roman"/>
          <w:color w:val="000000"/>
          <w:lang w:eastAsia="ko-KR"/>
        </w:rPr>
        <w:t xml:space="preserve"> </w:t>
      </w:r>
      <w:r w:rsidRPr="00981950">
        <w:rPr>
          <w:rFonts w:ascii="Times New Roman" w:eastAsia="굴림" w:hAnsi="Times New Roman" w:cs="Times New Roman"/>
          <w:i/>
          <w:iCs/>
          <w:color w:val="000000"/>
          <w:lang w:eastAsia="ko-KR"/>
        </w:rPr>
        <w:t xml:space="preserve">Wikipedia </w:t>
      </w:r>
      <w:proofErr w:type="gramStart"/>
      <w:r w:rsidRPr="00981950">
        <w:rPr>
          <w:rFonts w:ascii="Times New Roman" w:eastAsia="굴림" w:hAnsi="Times New Roman" w:cs="Times New Roman"/>
          <w:i/>
          <w:iCs/>
          <w:color w:val="000000"/>
          <w:lang w:eastAsia="ko-KR"/>
        </w:rPr>
        <w:t>The</w:t>
      </w:r>
      <w:proofErr w:type="gramEnd"/>
      <w:r w:rsidRPr="00981950">
        <w:rPr>
          <w:rFonts w:ascii="Times New Roman" w:eastAsia="굴림" w:hAnsi="Times New Roman" w:cs="Times New Roman"/>
          <w:i/>
          <w:iCs/>
          <w:color w:val="000000"/>
          <w:lang w:eastAsia="ko-KR"/>
        </w:rPr>
        <w:t xml:space="preserve"> Free Encyclopedia</w:t>
      </w:r>
      <w:r w:rsidRPr="00981950">
        <w:rPr>
          <w:rFonts w:ascii="Times New Roman" w:eastAsia="굴림" w:hAnsi="Times New Roman" w:cs="Times New Roman"/>
          <w:color w:val="000000"/>
          <w:lang w:eastAsia="ko-KR"/>
        </w:rPr>
        <w:t xml:space="preserve">. </w:t>
      </w:r>
      <w:proofErr w:type="gramStart"/>
      <w:r w:rsidRPr="00981950">
        <w:rPr>
          <w:rFonts w:ascii="Times New Roman" w:eastAsia="굴림" w:hAnsi="Times New Roman" w:cs="Times New Roman"/>
          <w:color w:val="000000"/>
          <w:lang w:eastAsia="ko-KR"/>
        </w:rPr>
        <w:t>Wikipedia.</w:t>
      </w:r>
      <w:proofErr w:type="gramEnd"/>
      <w:r w:rsidRPr="00981950">
        <w:rPr>
          <w:rFonts w:ascii="Times New Roman" w:eastAsia="굴림" w:hAnsi="Times New Roman" w:cs="Times New Roman"/>
          <w:color w:val="000000"/>
          <w:lang w:eastAsia="ko-KR"/>
        </w:rPr>
        <w:t xml:space="preserve"> </w:t>
      </w:r>
      <w:proofErr w:type="gramStart"/>
      <w:r w:rsidRPr="00981950">
        <w:rPr>
          <w:rFonts w:ascii="Times New Roman" w:eastAsia="굴림" w:hAnsi="Times New Roman" w:cs="Times New Roman"/>
          <w:color w:val="000000"/>
          <w:lang w:eastAsia="ko-KR"/>
        </w:rPr>
        <w:t>Web.</w:t>
      </w:r>
      <w:proofErr w:type="gramEnd"/>
      <w:r w:rsidRPr="00981950">
        <w:rPr>
          <w:rFonts w:ascii="Times New Roman" w:eastAsia="굴림" w:hAnsi="Times New Roman" w:cs="Times New Roman"/>
          <w:color w:val="000000"/>
          <w:lang w:eastAsia="ko-KR"/>
        </w:rPr>
        <w:t xml:space="preserve"> 09 Apr. 2010. &lt;http://en.wikipedia.org/wiki/Etiquette&gt;.</w:t>
      </w:r>
    </w:p>
    <w:p w:rsidR="00791937" w:rsidRDefault="00791937" w:rsidP="00791937">
      <w:pPr>
        <w:shd w:val="clear" w:color="auto" w:fill="FFFFFF"/>
        <w:rPr>
          <w:rFonts w:ascii="Times New Roman" w:eastAsia="굴림" w:hAnsi="Times New Roman" w:cs="Times New Roman" w:hint="eastAsia"/>
          <w:color w:val="000000"/>
          <w:lang w:eastAsia="ko-KR"/>
        </w:rPr>
      </w:pPr>
    </w:p>
    <w:p w:rsidR="00791937" w:rsidRPr="00791937" w:rsidRDefault="00791937" w:rsidP="00791937">
      <w:pPr>
        <w:shd w:val="clear" w:color="auto" w:fill="FFFFFF"/>
        <w:ind w:firstLine="240"/>
        <w:rPr>
          <w:rFonts w:ascii="Times New Roman" w:eastAsia="굴림" w:hAnsi="Times New Roman" w:cs="Times New Roman"/>
          <w:lang w:eastAsia="ko-KR"/>
        </w:rPr>
      </w:pPr>
      <w:proofErr w:type="gramStart"/>
      <w:r w:rsidRPr="00791937">
        <w:rPr>
          <w:rFonts w:ascii="Times New Roman" w:hAnsi="Times New Roman" w:cs="Times New Roman"/>
        </w:rPr>
        <w:t>"</w:t>
      </w:r>
      <w:r w:rsidRPr="00791937">
        <w:rPr>
          <w:rStyle w:val="a6"/>
          <w:rFonts w:ascii="Times New Roman" w:hAnsi="Times New Roman" w:cs="Times New Roman"/>
          <w:b w:val="0"/>
        </w:rPr>
        <w:t>Victorian Age</w:t>
      </w:r>
      <w:r w:rsidRPr="00791937">
        <w:rPr>
          <w:rFonts w:ascii="Times New Roman" w:hAnsi="Times New Roman" w:cs="Times New Roman"/>
          <w:b/>
        </w:rPr>
        <w:t>.</w:t>
      </w:r>
      <w:r w:rsidRPr="00791937">
        <w:rPr>
          <w:rFonts w:ascii="Times New Roman" w:hAnsi="Times New Roman" w:cs="Times New Roman"/>
        </w:rPr>
        <w:t>"</w:t>
      </w:r>
      <w:proofErr w:type="gramEnd"/>
      <w:r w:rsidRPr="00791937">
        <w:rPr>
          <w:rFonts w:ascii="Times New Roman" w:hAnsi="Times New Roman" w:cs="Times New Roman"/>
        </w:rPr>
        <w:t xml:space="preserve"> </w:t>
      </w:r>
      <w:proofErr w:type="spellStart"/>
      <w:r w:rsidRPr="00791937">
        <w:rPr>
          <w:rFonts w:ascii="Times New Roman" w:hAnsi="Times New Roman" w:cs="Times New Roman"/>
          <w:u w:val="single"/>
        </w:rPr>
        <w:t>Encyclopædia</w:t>
      </w:r>
      <w:proofErr w:type="spellEnd"/>
      <w:r w:rsidRPr="00791937">
        <w:rPr>
          <w:rFonts w:ascii="Times New Roman" w:hAnsi="Times New Roman" w:cs="Times New Roman"/>
          <w:u w:val="single"/>
        </w:rPr>
        <w:t xml:space="preserve"> Britannica</w:t>
      </w:r>
      <w:r w:rsidRPr="00791937">
        <w:rPr>
          <w:rFonts w:ascii="Times New Roman" w:hAnsi="Times New Roman" w:cs="Times New Roman"/>
        </w:rPr>
        <w:t xml:space="preserve">. </w:t>
      </w:r>
      <w:proofErr w:type="gramStart"/>
      <w:r w:rsidRPr="00791937">
        <w:rPr>
          <w:rFonts w:ascii="Times New Roman" w:hAnsi="Times New Roman" w:cs="Times New Roman"/>
        </w:rPr>
        <w:t xml:space="preserve">2010. </w:t>
      </w:r>
      <w:proofErr w:type="spellStart"/>
      <w:r w:rsidRPr="00791937">
        <w:rPr>
          <w:rFonts w:ascii="Times New Roman" w:hAnsi="Times New Roman" w:cs="Times New Roman"/>
        </w:rPr>
        <w:t>Encyclopædia</w:t>
      </w:r>
      <w:proofErr w:type="spellEnd"/>
      <w:r w:rsidRPr="00791937">
        <w:rPr>
          <w:rFonts w:ascii="Times New Roman" w:hAnsi="Times New Roman" w:cs="Times New Roman"/>
        </w:rPr>
        <w:t xml:space="preserve"> Britannica Online.</w:t>
      </w:r>
      <w:proofErr w:type="gramEnd"/>
      <w:r w:rsidRPr="00791937">
        <w:rPr>
          <w:rFonts w:ascii="Times New Roman" w:hAnsi="Times New Roman" w:cs="Times New Roman"/>
        </w:rPr>
        <w:t xml:space="preserve"> 17 Apr. 2010 &lt;</w:t>
      </w:r>
      <w:hyperlink r:id="rId6" w:history="1">
        <w:r w:rsidRPr="00791937">
          <w:rPr>
            <w:rStyle w:val="a3"/>
            <w:rFonts w:ascii="Times New Roman" w:hAnsi="Times New Roman" w:cs="Times New Roman"/>
            <w:color w:val="auto"/>
            <w:u w:val="none"/>
          </w:rPr>
          <w:t>http://www.britannica.com/EBchecked/topic/627776/Victorian-Age</w:t>
        </w:r>
      </w:hyperlink>
      <w:r w:rsidRPr="00791937">
        <w:rPr>
          <w:rFonts w:ascii="Times New Roman" w:hAnsi="Times New Roman" w:cs="Times New Roman"/>
        </w:rPr>
        <w:t>&gt;.</w:t>
      </w:r>
    </w:p>
    <w:sectPr w:rsidR="00791937" w:rsidRPr="00791937" w:rsidSect="00BB0ED1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2B2" w:rsidRDefault="004E62B2" w:rsidP="004E62B2">
      <w:r>
        <w:separator/>
      </w:r>
    </w:p>
  </w:endnote>
  <w:endnote w:type="continuationSeparator" w:id="1">
    <w:p w:rsidR="004E62B2" w:rsidRDefault="004E62B2" w:rsidP="004E6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2B2" w:rsidRDefault="004E62B2" w:rsidP="004E62B2">
      <w:r>
        <w:separator/>
      </w:r>
    </w:p>
  </w:footnote>
  <w:footnote w:type="continuationSeparator" w:id="1">
    <w:p w:rsidR="004E62B2" w:rsidRDefault="004E62B2" w:rsidP="004E62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937" w:rsidRPr="00791937" w:rsidRDefault="00791937" w:rsidP="00791937">
    <w:pPr>
      <w:pStyle w:val="a4"/>
      <w:jc w:val="right"/>
      <w:rPr>
        <w:rFonts w:ascii="Times New Roman" w:hAnsi="Times New Roman" w:cs="Times New Roman"/>
        <w:lang w:eastAsia="ko-KR"/>
      </w:rPr>
    </w:pPr>
    <w:r w:rsidRPr="00791937">
      <w:rPr>
        <w:rFonts w:ascii="Times New Roman" w:hAnsi="Times New Roman" w:cs="Times New Roman"/>
        <w:lang w:eastAsia="ko-KR"/>
      </w:rPr>
      <w:t>So Hyun Kim (A)</w:t>
    </w:r>
  </w:p>
  <w:p w:rsidR="00791937" w:rsidRPr="00791937" w:rsidRDefault="00791937" w:rsidP="00791937">
    <w:pPr>
      <w:pStyle w:val="a4"/>
      <w:jc w:val="right"/>
      <w:rPr>
        <w:rFonts w:ascii="Times New Roman" w:hAnsi="Times New Roman" w:cs="Times New Roman"/>
        <w:lang w:eastAsia="ko-KR"/>
      </w:rPr>
    </w:pPr>
    <w:r w:rsidRPr="00791937">
      <w:rPr>
        <w:rFonts w:ascii="Times New Roman" w:hAnsi="Times New Roman" w:cs="Times New Roman"/>
        <w:lang w:eastAsia="ko-KR"/>
      </w:rPr>
      <w:t>Apr. 16.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787B2B"/>
    <w:rsid w:val="000F5055"/>
    <w:rsid w:val="001D4E6F"/>
    <w:rsid w:val="00252772"/>
    <w:rsid w:val="002B21A4"/>
    <w:rsid w:val="003D56A6"/>
    <w:rsid w:val="004D1153"/>
    <w:rsid w:val="004E62B2"/>
    <w:rsid w:val="00567E47"/>
    <w:rsid w:val="00596271"/>
    <w:rsid w:val="00726EE4"/>
    <w:rsid w:val="00787B2B"/>
    <w:rsid w:val="00791937"/>
    <w:rsid w:val="00981950"/>
    <w:rsid w:val="00B8763F"/>
    <w:rsid w:val="00BB0ED1"/>
    <w:rsid w:val="00D22426"/>
    <w:rsid w:val="00E7390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2E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B2B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4E62B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4E62B2"/>
    <w:rPr>
      <w:lang w:val="en-GB"/>
    </w:rPr>
  </w:style>
  <w:style w:type="paragraph" w:styleId="a5">
    <w:name w:val="footer"/>
    <w:basedOn w:val="a"/>
    <w:link w:val="Char0"/>
    <w:uiPriority w:val="99"/>
    <w:semiHidden/>
    <w:unhideWhenUsed/>
    <w:rsid w:val="004E62B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4E62B2"/>
    <w:rPr>
      <w:lang w:val="en-GB"/>
    </w:rPr>
  </w:style>
  <w:style w:type="character" w:styleId="a6">
    <w:name w:val="Strong"/>
    <w:basedOn w:val="a0"/>
    <w:uiPriority w:val="22"/>
    <w:qFormat/>
    <w:rsid w:val="007919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0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04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4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19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3" w:color="0066CC"/>
                            <w:left w:val="single" w:sz="4" w:space="3" w:color="0066CC"/>
                            <w:bottom w:val="single" w:sz="4" w:space="3" w:color="0066CC"/>
                            <w:right w:val="single" w:sz="4" w:space="3" w:color="0066CC"/>
                          </w:divBdr>
                          <w:divsChild>
                            <w:div w:id="1238855752">
                              <w:marLeft w:val="720"/>
                              <w:marRight w:val="0"/>
                              <w:marTop w:val="13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8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0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54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7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3" w:color="0066CC"/>
                            <w:left w:val="single" w:sz="4" w:space="3" w:color="0066CC"/>
                            <w:bottom w:val="single" w:sz="4" w:space="3" w:color="0066CC"/>
                            <w:right w:val="single" w:sz="4" w:space="3" w:color="0066CC"/>
                          </w:divBdr>
                          <w:divsChild>
                            <w:div w:id="1272010127">
                              <w:marLeft w:val="720"/>
                              <w:marRight w:val="0"/>
                              <w:marTop w:val="13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0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4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81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3" w:color="0066CC"/>
                            <w:left w:val="single" w:sz="4" w:space="3" w:color="0066CC"/>
                            <w:bottom w:val="single" w:sz="4" w:space="3" w:color="0066CC"/>
                            <w:right w:val="single" w:sz="4" w:space="3" w:color="0066CC"/>
                          </w:divBdr>
                          <w:divsChild>
                            <w:div w:id="504243461">
                              <w:marLeft w:val="720"/>
                              <w:marRight w:val="0"/>
                              <w:marTop w:val="13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7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5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8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8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9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3" w:color="0066CC"/>
                            <w:left w:val="single" w:sz="4" w:space="3" w:color="0066CC"/>
                            <w:bottom w:val="single" w:sz="4" w:space="3" w:color="0066CC"/>
                            <w:right w:val="single" w:sz="4" w:space="3" w:color="0066CC"/>
                          </w:divBdr>
                          <w:divsChild>
                            <w:div w:id="1717898062">
                              <w:marLeft w:val="720"/>
                              <w:marRight w:val="0"/>
                              <w:marTop w:val="13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6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82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3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3" w:color="0066CC"/>
                            <w:left w:val="single" w:sz="4" w:space="3" w:color="0066CC"/>
                            <w:bottom w:val="single" w:sz="4" w:space="3" w:color="0066CC"/>
                            <w:right w:val="single" w:sz="4" w:space="3" w:color="0066CC"/>
                          </w:divBdr>
                          <w:divsChild>
                            <w:div w:id="2132895973">
                              <w:marLeft w:val="720"/>
                              <w:marRight w:val="0"/>
                              <w:marTop w:val="13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annica.com/EBchecked/topic/627776/Victorian-Ag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CAC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9</cp:revision>
  <dcterms:created xsi:type="dcterms:W3CDTF">2010-04-17T10:20:00Z</dcterms:created>
  <dcterms:modified xsi:type="dcterms:W3CDTF">2010-04-17T19:53:00Z</dcterms:modified>
</cp:coreProperties>
</file>